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E2" w:rsidRDefault="00FC46E2" w:rsidP="00FC46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4402B" w:rsidRPr="00F4402B" w:rsidRDefault="00F4402B" w:rsidP="00FC4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4402B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«БОЛЬШЕТИГАНСКАЯ ОСНОВНАЯ ОБЩЕОБРАЗОВАТЕЛЬНАЯ ШКОЛА ИМЕ</w:t>
      </w:r>
      <w:r w:rsidRPr="00F4402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Н</w:t>
      </w:r>
      <w:r w:rsidRPr="00F4402B">
        <w:rPr>
          <w:rFonts w:ascii="Times New Roman" w:eastAsia="Calibri" w:hAnsi="Times New Roman" w:cs="Times New Roman"/>
          <w:b/>
          <w:sz w:val="24"/>
          <w:szCs w:val="24"/>
        </w:rPr>
        <w:t>И АБДУЛЛЫ БАТТАЛА</w:t>
      </w:r>
      <w:r w:rsidRPr="00F4402B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Pr="00F4402B">
        <w:rPr>
          <w:rFonts w:ascii="Times New Roman" w:eastAsia="Calibri" w:hAnsi="Times New Roman" w:cs="Times New Roman"/>
          <w:b/>
          <w:sz w:val="24"/>
          <w:szCs w:val="24"/>
        </w:rPr>
        <w:t>АЛЕКСЕЕВСК</w:t>
      </w:r>
      <w:r w:rsidRPr="00F4402B">
        <w:rPr>
          <w:rFonts w:ascii="Times New Roman" w:eastAsia="Calibri" w:hAnsi="Times New Roman" w:cs="Times New Roman"/>
          <w:b/>
          <w:sz w:val="24"/>
          <w:szCs w:val="24"/>
        </w:rPr>
        <w:t>ОГО РАЙОНА РЕСПУБЛИКИ ТАТАРСТАН</w:t>
      </w: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555D03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402B" w:rsidRPr="00F4402B" w:rsidRDefault="00F4402B" w:rsidP="00555D03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55D03">
        <w:rPr>
          <w:rFonts w:ascii="Times New Roman" w:eastAsia="Calibri" w:hAnsi="Times New Roman" w:cs="Times New Roman"/>
          <w:b/>
          <w:sz w:val="36"/>
          <w:szCs w:val="36"/>
        </w:rPr>
        <w:t>Конспект открытого урока по обществознанию в 8 классе</w:t>
      </w:r>
    </w:p>
    <w:p w:rsidR="00F4402B" w:rsidRPr="00F4402B" w:rsidRDefault="00F4402B" w:rsidP="00555D03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4402B">
        <w:rPr>
          <w:rFonts w:ascii="Times New Roman" w:eastAsia="Calibri" w:hAnsi="Times New Roman" w:cs="Times New Roman"/>
          <w:b/>
          <w:sz w:val="36"/>
          <w:szCs w:val="36"/>
        </w:rPr>
        <w:t>Тема</w:t>
      </w:r>
      <w:r w:rsidRPr="00555D03">
        <w:rPr>
          <w:rFonts w:ascii="Times New Roman" w:eastAsia="Calibri" w:hAnsi="Times New Roman" w:cs="Times New Roman"/>
          <w:b/>
          <w:sz w:val="36"/>
          <w:szCs w:val="36"/>
        </w:rPr>
        <w:t xml:space="preserve">: </w:t>
      </w:r>
      <w:r w:rsidRPr="00555D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Инфляция и семейная экономика</w:t>
      </w: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Pr="00F4402B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F4402B" w:rsidRDefault="00555D03" w:rsidP="00555D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Составила:</w:t>
      </w:r>
    </w:p>
    <w:p w:rsidR="00555D03" w:rsidRPr="00F4402B" w:rsidRDefault="00555D03" w:rsidP="00555D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4402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Зарипова Гульсум Рашитовна                                                                                                             </w:t>
      </w:r>
    </w:p>
    <w:p w:rsidR="00F4402B" w:rsidRPr="00F4402B" w:rsidRDefault="00555D03" w:rsidP="00555D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</w:t>
      </w:r>
      <w:r w:rsidR="00F4402B" w:rsidRPr="00F4402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МБОУ  “Большетиганская ООШ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имени А.Баттала”</w:t>
      </w:r>
      <w:r w:rsidR="00F4402B" w:rsidRPr="00F4402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          </w:t>
      </w:r>
      <w:r w:rsidR="00F4402B" w:rsidRPr="00F4402B">
        <w:rPr>
          <w:rFonts w:ascii="Times New Roman" w:eastAsia="Calibri" w:hAnsi="Times New Roman" w:cs="Times New Roman"/>
          <w:sz w:val="24"/>
          <w:szCs w:val="24"/>
          <w:lang w:val="tt-RU"/>
        </w:rPr>
        <w:t>учитель истории и обществознании</w:t>
      </w: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555D03" w:rsidP="0055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44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C4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FC6" w:rsidRPr="00F4402B" w:rsidRDefault="00FC46E2" w:rsidP="00CC5F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« Инфляция и семейная экономика»</w:t>
      </w:r>
      <w:r w:rsidR="00CC5FC6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Обществознание, 8 класс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6E2" w:rsidRPr="00F4402B" w:rsidRDefault="00CC5FC6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FC46E2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46E2"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реализовывать  меры государственной национальной политики Российской Федерации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 повышению финансовой грамотности населения, созданию системы финансового образования и информирования в сфере защиты прав потребителей финансовых услуг;  усвоить учащимися понятия «инфляция», «номинальный доход», «реальный доход»; рассмотреть влияние инфляции на семейную экономику как политику доходов между экономическими агентами по поддержанию уровня благосостояния граждан.</w:t>
      </w:r>
      <w:proofErr w:type="gramEnd"/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логического мышления, умение выделять главную мысль в тексте, обобщать, сравнивать, делать выводы.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коммуникативные навыки, культуру речи, навыки публичного выступления.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Социализации личности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приспосабливаться к меняющимся требованиям общества в сфере финансовой грамотности граждан,   сохранять индивидуальность,  умение находиться в социуме и прослеживать связь с жизнью.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Предметные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применять понятийный аппарат обществоведческих знаний для раскрытия причин сущности инфляции, ее влияния на жизнь общества; характеризовать реальные и номинальные доходы; объяснять механизм потребительского кредита.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точно и грамотно выражать свои мысли; формулировать, аргументировать и отстаивать свое мнение.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 формулировать учебную проблему, искать и выделять необходимую информацию.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устанавливать причинно-следственные связи, строить логические умозаключения, извлекать информацию из мнений других людей.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формировать познавательный интерес к сфере финансовой грамотности населения, экономической грамотности и активной гражданской позиции.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урок открытия нового знания.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учебник </w:t>
      </w:r>
      <w:proofErr w:type="spell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Л.Н.Боголюбова</w:t>
      </w:r>
      <w:proofErr w:type="spell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«Обществознание», 8 класс,  презентация «Инфляция и семейная экономика», раздаточный материал для групповой работы.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FC46E2" w:rsidRPr="00F4402B" w:rsidRDefault="00FC46E2" w:rsidP="00FC46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</w:p>
    <w:p w:rsidR="00FC46E2" w:rsidRPr="00F4402B" w:rsidRDefault="00FC46E2" w:rsidP="00FC4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мы продолжаем серию занятий, целью которых является реализация мер государственной политики Российской Федерации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 повышению финансовой грамотности населения, созданию системы финансового образования и информирования в сфере защиты прав потребителей финансовых услуг в Российской Федерации.</w:t>
      </w:r>
    </w:p>
    <w:p w:rsidR="00FC46E2" w:rsidRPr="00F4402B" w:rsidRDefault="00F2527C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разделен на две</w:t>
      </w:r>
      <w:r w:rsidR="00FC46E2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группы.</w:t>
      </w:r>
    </w:p>
    <w:p w:rsidR="00FC46E2" w:rsidRPr="00F4402B" w:rsidRDefault="00FC46E2" w:rsidP="00FC46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 домашнего задания.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Карточки разных уровней сложности</w:t>
      </w:r>
      <w:proofErr w:type="gramStart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C46E2" w:rsidRPr="00F4402B" w:rsidRDefault="00FC46E2" w:rsidP="00FC46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по вопросам:</w:t>
      </w:r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1.Что влияет на объём и структуру потребительских расходов?</w:t>
      </w:r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Объем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и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структуру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потребительских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расходов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влияют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множество факторов, таких как доход, цены на товары и услуги, инфляция, предпочтения потребителей, социальное и культурное окружение, реклама, инновации и технологические изменения.)</w:t>
      </w:r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Какова связь между доходом и потреблением?</w:t>
      </w:r>
    </w:p>
    <w:p w:rsidR="00533411" w:rsidRPr="00F4402B" w:rsidRDefault="00533411" w:rsidP="0053341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4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увеличением дохода </w:t>
      </w:r>
      <w:r w:rsidRPr="00F440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происходит увеличение потребления, и наоборот, чем меньше доход человека или семьи, тем меньше средств можно тратить на покупку товаров и услуг</w:t>
      </w:r>
      <w:r w:rsidRPr="00F4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533411" w:rsidRPr="00F4402B" w:rsidRDefault="00533411" w:rsidP="0053341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proofErr w:type="gramStart"/>
      <w:r w:rsidRPr="00F4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F4402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Часть потребительских расходов люди могут производить за счёт сбережений — средств, накопленных для будущего потребления.</w:t>
      </w:r>
      <w:proofErr w:type="gramEnd"/>
      <w:r w:rsidRPr="00F4402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gramStart"/>
      <w:r w:rsidRPr="00F4402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Сбережения помогают приобрести дорогостоящие товары или услуги, например квартиру, автомобиль, произвести оплату за учёбу в вузе.)</w:t>
      </w:r>
      <w:proofErr w:type="gramEnd"/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3.Каким образом структура расходов потребителей позволяет характеризовать степень благосостояния граждан той или иной страны?</w:t>
      </w:r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Структура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расходов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потребителей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позволяет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характеризовать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степень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благосостояния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граждан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той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или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иной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страны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, так как она отражает, на что люди тратят свои </w:t>
      </w:r>
      <w:proofErr w:type="gramStart"/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деньги</w:t>
      </w:r>
      <w:proofErr w:type="gramEnd"/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и какие потребительские возможности у них есть. </w:t>
      </w:r>
      <w:proofErr w:type="gramStart"/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Если доля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расходов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на основные потребности (питание, жилье, здравоохранение) высокая, это может указывать на низкий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уровень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благосостояния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.)</w:t>
      </w:r>
      <w:proofErr w:type="gramEnd"/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Может ли школьник вносить личный вклад в совокупные доходы семьи или же он в силу возраста исключительно потребитель?</w:t>
      </w:r>
    </w:p>
    <w:p w:rsidR="00533411" w:rsidRPr="00F4402B" w:rsidRDefault="00533411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6E2" w:rsidRPr="00F4402B" w:rsidRDefault="00FC46E2" w:rsidP="00FC46E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работа.</w:t>
      </w:r>
    </w:p>
    <w:p w:rsidR="00FC46E2" w:rsidRPr="00F4402B" w:rsidRDefault="00FC46E2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использование благ в целях удовлетворения потребносте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й–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потребление)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</w:t>
      </w:r>
      <w:r w:rsidR="00011A58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стоимость минимума средств, необходимых для поддержания жизнедеятельности человека –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прожиточный минимум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                                                                                                                            </w:t>
      </w:r>
    </w:p>
    <w:p w:rsidR="00FC46E2" w:rsidRPr="00F4402B" w:rsidRDefault="00FC46E2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перечень продуктов питания и непродовольственных товаров и услуг, необходимых для минимального удовлетворения потребностей человека –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потребительская корзина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                                                                                                                                   4) специальный финансовый план, сводящий воедино доходы и расходы будущего –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бюджет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C46E2" w:rsidRPr="00F4402B" w:rsidRDefault="00FC46E2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обязательный платеж, взимаемый государством с каждого производителя товара, получателя дохода, владельца того или иного имущества –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налог)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46E2" w:rsidRPr="00F4402B" w:rsidRDefault="00FC46E2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выпуск в обращение дополнительного количества денежных знаков –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эмиссия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Подготовка к восприятию нового материала. Мотивационный компонент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ВСПОМНИ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1.Почему возникает неравенство доходов?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2.Какие меры проводятся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государством Российской Федерации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социальной поддержки населения с низкими доходами?  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ПОДУМАЙ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1.От чего зависит благополучие домашнего очага?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 сберечь и увеличить свои доходы? Зачем люди копят деньги?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«Аукцион».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аукцион выставляется единственный товар  ЛОТ 1.  </w:t>
      </w: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Рабочая тетрадь по обществознанию «Я сдам ЕГЭ».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Ее приобретет тот, кто даст большую цену. Какую ситуацию в масштабах нашего класса мы спровоцировали? (инфляцию)? Как вы думаете, какая тема нашего урока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Сообщение темы и цели урока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Изучение нового материала.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изучают информационный материал по темам: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Номинальные и реальные доходы.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Формы сбережения денег.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Банковские услуги, предоставляемые гражданам.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Слушают спикера.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1. Номинальные и реальные доходы.  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книга  стоимостью в 250 условных единиц  была продана за _______. Произошло обесценивание денег, т.е. инфляция.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выпуска бумажных денег может быть и оправданным. Если растёт производство товаров, то и денег должно стать больше, иначе возникнут трудности  с товарообменом.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 инфляции: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инфляции спроса: 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 денег на руках у населения выросло, а объём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производства остался прежним, повышается спрос на товары, и цены на них растут;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инфляцию издержек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цены на товары растут, так как увеличиваются затраты на их производство;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инфляция ожидания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покупатели, ожидая роста цен, покупают больше товаров впрок –  цены,  разумеется, растут;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монополистическая инфляция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 отсутствии конкуренции на рынке. Корпорации, которые контролируют выпуск и продажу какой-либо продукции, могут удерживать любые цены.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также виды инфляции по темпам роста цен: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инфляция превышает 200% в год, мы говорим о 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гиперинфляции.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Галопирующая инфляция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означает рост цен от 20 до 200 % в год.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инфляция ограничивается 10% в год, то её считают 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умеренной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Какое влияние оказывает инфляция (рост цен) на уровень жизни населения, каждой семьи, отдельного человека?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Благополучие семьи, отдельных граждан во многом зависит от уровня их 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доходов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Доходы, получаемые в рыночной экономике, рассматриваются и как номинальные, и как реальные. Сокращаются реальные доходы людей, хотя номинальные могут расти. Что означают эти термины?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Номинальный доход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это сумма денег, полученная гражданином или семьёй за определённый период времени: месяц или год.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по себе величина номинального дохода не может служить показателем благосостояния. Её необходимо соотнести с существующими ценами на товары. Получится показатель, представляющий собой количество товаров и услуг, которые можно  приобрести за номинальные доходы. Этот показатель и называется реальными доходом.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Реальный доход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товаров и услуг, которые граждане или семья может приобрести в определенный период времени на свои номинальные доходы.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относительная величина. Её можно получить, поделив номинальный доход на цены товаров. Реальный доход может определяться в количестве телевизоров, килограммах конфет, количеством оплаченных минут разговоров в мобильных сетях и так далее.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Первичная проверка понимания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Учащиеся в форме коммуникации в группах решают типовые задания на новый способ действий с проговариванием алгоритма решения вслух.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</w:t>
      </w:r>
      <w:proofErr w:type="gramStart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с-</w:t>
      </w:r>
      <w:proofErr w:type="gramEnd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задача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 номинальных доходов далеко не всегда означает рост доходов реальных.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Представим себе, что заработная плата в течение года увеличилась на 20 %, а цены за этот же период – на 50%. Получается, что на более высокую зарплату можно купить товаров на 20 % меньше, чем на прежнюю.</w:t>
      </w:r>
      <w:proofErr w:type="gramEnd"/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Подсчитайте реальный доход в конце года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Зарплата повысилась на 20%, то есть  стала составлять 120% по сравнению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прежней. Новые цены составили 150% по сравнению со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старыми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Реальные доходы, как мы говорили, это соотношение номинальных доходов с ценами на товары и услуги. Делим 120 на 150 и умножаем на 100%, получаем 80%. Это и есть реальные доходы в конце года, если сравнивать с началом. Так и есть: на новую зарплату можно купить товаров на 1/5  (то есть на 20%) меньше, чем покупали на старую.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мы видим, что инфляция сильно бьёт по карману простого гражданина, обесценивает его личные сбережения, уменьшает возможности удовлетворения потребностей. Особенно это касается тех людей, чьи доходы фиксированы: работников бюджетной сферы, пенсионеров, студентов.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урон наносит инфляция и государственному бюджету. Налогов в него поступает столько, сколько запланировано, но это уже обесцененные деньги. Государство не может в полном объёме оплачивать свои текущие расходы, в том числе социальные программы: финансировать здравоохранения, образования, оказывать помощь нуждающимся, помогать безработным. В обществе растёт социальная напряжённость.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Страдают от инфляции и производители. Из-за снижения спроса на товары и услуги падают объёмы производства, уменьшается приток капиталовложений. Трудно становится планировать свою деятельность, ведь бывает очень трудно предсказать,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вырастут цены.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одной из важнейших задач 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экономической политики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является борьба с инфляцией, укрепление национальной валюты.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направлениях и способах этой борьбы вы будете говорить позже. А сейчас поговорим о том, как можно защитить от инфляции свои личные доходы.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инфляции: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1.Государство прибегает к денежной эмиссии, увеличивая денежную массу сверх потребностей товарного обращения (главная причина).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2.Сокращение реального объема производства при сохранении прежнего количества денег.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3.Повышение заработной платы сверх приемлемого для экономики уровня.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2. Формы сбережения граждан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же образом семья может поддерживать в условиях инфляции уровень своих доходов?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Сообщение учащегося.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многих семьях полученный доход распадается на две части: одна предназначена для удовлетворения личных потребностей, другая образует сбережения. Как отмечают экономисты, с ростом дохода семьи растёт и сумма её сбережений.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Сбережения –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часть располагаемого дохода, которая не используется на потребление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Почему семьи создают сбережения? Для одних это условие приобретения дорогостоящих товаров (например, дачи, автомобиля и др.). Другие копят деньги на случай особых обстоятельств (например, потери трудоспособности, необходимости повышения профессионального уровня, оплаты образования). Накопления помогают людям поддерживать привычный уровень жизни, например, после ухода на пенсию.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Сбережения нужны многим людям, чтобы реализовать в будущем свои планы. Важно, чтобы накопительство не стало главной или единственной целью жизни, не переросло в болезненную страсть и не превратило человека в раба вещей.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сбережений – одна из </w:t>
      </w: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функций семьи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обществе. Семья реализует эту функцию, взаимодействуя с банками, страховыми фондами. Денежные средства семьи, предоставленные этим организациям на определённых условиях, пополняют инвестиционные возможности экономики, т. е. могут быть использованы для вложения в различные объекты экономической деятельности и получения положительного социального эффекта (например, в новое строительство или расширение действующих предприятий, реконструкцию старых предприятий, строительство школ, больниц и др.).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имеющий свободные деньги, может вложить их в создание собственного дела или присоединить свою долю к коллективному предпринимательскому проекту. Однако это дело рискованное, далеко не всем по силам и требует, как правило, немалых средств. Многие наши соотечественники в период перехода к рыночной экономке, в условиях высокого уровня инфляции, направляли значительную часть своих сбережений на покупку валюты. (В 1996 г. 18% доходов россиян были использованы на покупку иностранной валюты – преимущественно долларов США.)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предпочитают хранить деньги дома, но это опасно и невыгодно, так как ценность денег из-за высокой инфляции постоянно утрачивается. Какой же способ сбережения выбрать, чтобы не только сохранить деньги, но и преумножить их?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</w:t>
      </w:r>
      <w:proofErr w:type="gramStart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с-</w:t>
      </w:r>
      <w:proofErr w:type="gramEnd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задача. 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затрат россиян на создание сбережений в общем объёме расходов семьи составляет в последние годы около 5%. Из общей суммы сбережений 44% вложено в банки, 36% накоплений находится в наличных деньгах, 19% вложено в покупку ценных бумаг, приносящих доход.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proofErr w:type="gramStart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формы сбережений предпочитают россияне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Формы сбережения разнообразны: 1- вложения в банк; 2- наличные деньги; 3- покупка ценных бумаг. Владельцы стараются разместить их так, чтобы получить от этого б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льшую пользу, т. е. способствовать росту накоплений.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сбережения: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денег на счете в банке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Процент – цена, уплачиваемая собственнику денег за использование заемных сре</w:t>
      </w:r>
      <w:proofErr w:type="gramStart"/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дств в т</w:t>
      </w:r>
      <w:proofErr w:type="gramEnd"/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ечение определенного времени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Размещение денег на депозитном вкладе в банке. Предоставление кредитов. Приобретение недвижимости. Покупка ювелирных украшений, драгоценных металлов, произведений искусства или недорогих объектов недвижимости. Страхование жизни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3. Банковские услуги, предоставляемые гражданам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Изучают теоретический материал. Прослушивают выступления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 кластер по материалу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Напомню, что 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кластер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ними. Он представляет собой изображение, способствующее систематизации и обобщению учебного материала. </w:t>
      </w:r>
    </w:p>
    <w:tbl>
      <w:tblPr>
        <w:tblW w:w="97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2373"/>
        <w:gridCol w:w="2353"/>
        <w:gridCol w:w="2544"/>
      </w:tblGrid>
      <w:tr w:rsidR="00FC46E2" w:rsidRPr="00F4402B" w:rsidTr="00D44BCD">
        <w:trPr>
          <w:trHeight w:val="262"/>
        </w:trPr>
        <w:tc>
          <w:tcPr>
            <w:tcW w:w="97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Банковские услуги</w:t>
            </w:r>
          </w:p>
        </w:tc>
      </w:tr>
      <w:tr w:rsidR="00FC46E2" w:rsidRPr="00F4402B" w:rsidTr="00D44BCD">
        <w:trPr>
          <w:trHeight w:val="262"/>
        </w:trPr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и ведение банковского счета</w:t>
            </w:r>
          </w:p>
        </w:tc>
        <w:tc>
          <w:tcPr>
            <w:tcW w:w="4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кредитов</w:t>
            </w:r>
          </w:p>
        </w:tc>
      </w:tr>
      <w:tr w:rsidR="00FC46E2" w:rsidRPr="00F4402B" w:rsidTr="00D44BCD">
        <w:trPr>
          <w:trHeight w:val="281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ind w:left="58"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востребования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ind w:left="58"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срочные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ind w:left="58"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займы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ind w:left="58"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потребительский кредит</w:t>
            </w:r>
          </w:p>
        </w:tc>
      </w:tr>
    </w:tbl>
    <w:p w:rsidR="00FC46E2" w:rsidRPr="00F4402B" w:rsidRDefault="00FC46E2" w:rsidP="00FC46E2">
      <w:pPr>
        <w:shd w:val="clear" w:color="auto" w:fill="FFFFFF"/>
        <w:spacing w:after="0" w:line="240" w:lineRule="auto"/>
        <w:ind w:left="58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Первичное  закрепление.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Соотнесите понятие и определение:</w:t>
      </w:r>
    </w:p>
    <w:tbl>
      <w:tblPr>
        <w:tblW w:w="109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9012"/>
      </w:tblGrid>
      <w:tr w:rsidR="00FC46E2" w:rsidRPr="00F4402B" w:rsidTr="00D44BCD">
        <w:trPr>
          <w:trHeight w:val="939"/>
        </w:trPr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AD35D4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9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всеобщий эквивалент, выражающий стоимость всех товаров и служащий посредником при их обмене друг на друга</w:t>
            </w:r>
          </w:p>
        </w:tc>
      </w:tr>
      <w:tr w:rsidR="00FC46E2" w:rsidRPr="00F4402B" w:rsidTr="00D44BCD">
        <w:trPr>
          <w:trHeight w:val="1206"/>
        </w:trPr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AD35D4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Эмиссия денег</w:t>
            </w:r>
          </w:p>
        </w:tc>
        <w:tc>
          <w:tcPr>
            <w:tcW w:w="9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AD35D4" w:rsidP="00AD3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46E2"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 повышения общего уровня цен в стране; обесценение денег вследствие выпуска их в обращение в размерах, превышающих потребности товарооборота, сопровождается ростом цен на товары и падением реальной зарплаты</w:t>
            </w:r>
          </w:p>
        </w:tc>
      </w:tr>
      <w:tr w:rsidR="00FC46E2" w:rsidRPr="00F4402B" w:rsidTr="00D44BCD">
        <w:trPr>
          <w:trHeight w:val="939"/>
        </w:trPr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Дефляция</w:t>
            </w:r>
          </w:p>
        </w:tc>
        <w:tc>
          <w:tcPr>
            <w:tcW w:w="9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AD3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уменьшение путём различных мероприятий финансового, экономического характера количества находящихся в обращении денег</w:t>
            </w:r>
          </w:p>
        </w:tc>
      </w:tr>
      <w:tr w:rsidR="00FC46E2" w:rsidRPr="00F4402B" w:rsidTr="00D44BCD">
        <w:trPr>
          <w:trHeight w:val="309"/>
        </w:trPr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AD35D4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</w:t>
            </w:r>
          </w:p>
        </w:tc>
        <w:tc>
          <w:tcPr>
            <w:tcW w:w="9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денежное выражение стоимости товара</w:t>
            </w:r>
          </w:p>
        </w:tc>
      </w:tr>
      <w:tr w:rsidR="00FC46E2" w:rsidRPr="00F4402B" w:rsidTr="00D44BCD">
        <w:trPr>
          <w:trHeight w:val="503"/>
        </w:trPr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AD35D4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Инфляция</w:t>
            </w:r>
          </w:p>
        </w:tc>
        <w:tc>
          <w:tcPr>
            <w:tcW w:w="9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Выпуск в обращение дополнительного количества денежных знаков. Эмиссия денег осуществляется центральным банком</w:t>
            </w:r>
          </w:p>
        </w:tc>
      </w:tr>
    </w:tbl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Решите кейс – ситуации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Один мой знакомый недавно пожаловался: «Каждый год начальство дает мне прибавку к заработной плате, но рост цен ее съедает». Что он хотел этим сказать?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знакомый говорил о том, что ежегодно его номинальная заработная плата возрастает, однако в своем росте она едва успевает за повышением общего уровня цен в экономике. Поэтому, несмотря на увеличение номинальной заработной платы, его реальная заработная плата остается практически неизменной.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Как вы думаете, какое влияние окажет непредвиденная инфляция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(n -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 з</w:t>
      </w:r>
      <w:r w:rsidR="00AD35D4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полгода) на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человека, имеющего много долгов?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человек, безусловно, выиграет от инфляции, так как он будет возвращать кредиторам обесценившиеся деньги.</w:t>
      </w:r>
    </w:p>
    <w:p w:rsidR="00FC46E2" w:rsidRPr="00F4402B" w:rsidRDefault="00123893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D35D4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какое влияние окажет непредвиденная инфляция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(n -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20% за полгода) на   </w:t>
      </w:r>
      <w:r w:rsidR="00FC46E2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 который положил свои сбережения на полгода в банк при номинальной процентной ставке по депозитным вкладам, равной 10% за шесть месяцев?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Вкладчик банка сильно пострадает от инфляции, поскольку двадцатипроцентная инфляция «съест» не только всю величину процентных выплат, но и часть самих сбережений.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Итог.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2CA6" w:rsidRPr="00F4402B" w:rsidRDefault="00372CA6" w:rsidP="00372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Подведем итоги занятия.</w:t>
      </w:r>
    </w:p>
    <w:p w:rsidR="00372CA6" w:rsidRPr="00F4402B" w:rsidRDefault="00372CA6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«Инфляция - это единственная форма наказания без законного основания». Американский экономист, лауреат Нобелевской премии Милтон Фридман.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 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Домашнее задание.</w:t>
      </w:r>
    </w:p>
    <w:p w:rsidR="00FC46E2" w:rsidRPr="00F4402B" w:rsidRDefault="00FC46E2" w:rsidP="00FC46E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20;</w:t>
      </w:r>
    </w:p>
    <w:p w:rsidR="00FC46E2" w:rsidRPr="00F4402B" w:rsidRDefault="00FC46E2" w:rsidP="00FC46E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мини – сочинение: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«Нажить много денег – храбрость; сохранить их – мудрость, а умело расходовать их - искусство».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Б. Ауэрбах (1812-1882), немецкий писатель)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F27B6" w:rsidRPr="00F4402B" w:rsidRDefault="00DF27B6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CC5FC6" w:rsidRPr="00F4402B" w:rsidRDefault="00CC5FC6">
      <w:pPr>
        <w:rPr>
          <w:rFonts w:ascii="Times New Roman" w:hAnsi="Times New Roman" w:cs="Times New Roman"/>
          <w:sz w:val="24"/>
          <w:szCs w:val="24"/>
        </w:rPr>
      </w:pPr>
    </w:p>
    <w:p w:rsidR="00CC5FC6" w:rsidRPr="00F4402B" w:rsidRDefault="00CC5FC6">
      <w:pPr>
        <w:rPr>
          <w:rFonts w:ascii="Times New Roman" w:hAnsi="Times New Roman" w:cs="Times New Roman"/>
          <w:sz w:val="24"/>
          <w:szCs w:val="24"/>
        </w:rPr>
      </w:pPr>
    </w:p>
    <w:p w:rsidR="00CC5FC6" w:rsidRPr="00F4402B" w:rsidRDefault="00CC5FC6">
      <w:pPr>
        <w:rPr>
          <w:rFonts w:ascii="Times New Roman" w:hAnsi="Times New Roman" w:cs="Times New Roman"/>
          <w:sz w:val="24"/>
          <w:szCs w:val="24"/>
        </w:rPr>
      </w:pPr>
    </w:p>
    <w:p w:rsidR="00CC5FC6" w:rsidRPr="00F4402B" w:rsidRDefault="00CC5FC6">
      <w:pPr>
        <w:rPr>
          <w:rFonts w:ascii="Times New Roman" w:hAnsi="Times New Roman" w:cs="Times New Roman"/>
          <w:sz w:val="24"/>
          <w:szCs w:val="24"/>
        </w:rPr>
      </w:pPr>
    </w:p>
    <w:p w:rsidR="00CC5FC6" w:rsidRPr="00F4402B" w:rsidRDefault="00CC5F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C5FC6" w:rsidRPr="00F4402B" w:rsidSect="00CC5FC6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D7C54"/>
    <w:multiLevelType w:val="multilevel"/>
    <w:tmpl w:val="06A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540EE"/>
    <w:multiLevelType w:val="multilevel"/>
    <w:tmpl w:val="5E30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54C92"/>
    <w:multiLevelType w:val="multilevel"/>
    <w:tmpl w:val="8A62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04179F"/>
    <w:multiLevelType w:val="multilevel"/>
    <w:tmpl w:val="A2620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9B"/>
    <w:rsid w:val="00011A58"/>
    <w:rsid w:val="00123893"/>
    <w:rsid w:val="00202890"/>
    <w:rsid w:val="00372CA6"/>
    <w:rsid w:val="003828F6"/>
    <w:rsid w:val="00533411"/>
    <w:rsid w:val="00555D03"/>
    <w:rsid w:val="00650F9D"/>
    <w:rsid w:val="00A80A9B"/>
    <w:rsid w:val="00AD35D4"/>
    <w:rsid w:val="00CC5FC6"/>
    <w:rsid w:val="00D44BCD"/>
    <w:rsid w:val="00DF27B6"/>
    <w:rsid w:val="00E1258C"/>
    <w:rsid w:val="00F2527C"/>
    <w:rsid w:val="00F4402B"/>
    <w:rsid w:val="00FC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46E2"/>
  </w:style>
  <w:style w:type="character" w:customStyle="1" w:styleId="c1">
    <w:name w:val="c1"/>
    <w:basedOn w:val="a0"/>
    <w:rsid w:val="00FC46E2"/>
  </w:style>
  <w:style w:type="character" w:customStyle="1" w:styleId="c2">
    <w:name w:val="c2"/>
    <w:basedOn w:val="a0"/>
    <w:rsid w:val="00FC46E2"/>
  </w:style>
  <w:style w:type="paragraph" w:customStyle="1" w:styleId="c0">
    <w:name w:val="c0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5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46E2"/>
  </w:style>
  <w:style w:type="character" w:customStyle="1" w:styleId="c1">
    <w:name w:val="c1"/>
    <w:basedOn w:val="a0"/>
    <w:rsid w:val="00FC46E2"/>
  </w:style>
  <w:style w:type="character" w:customStyle="1" w:styleId="c2">
    <w:name w:val="c2"/>
    <w:basedOn w:val="a0"/>
    <w:rsid w:val="00FC46E2"/>
  </w:style>
  <w:style w:type="paragraph" w:customStyle="1" w:styleId="c0">
    <w:name w:val="c0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5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2593</Words>
  <Characters>14782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Гульсум</dc:creator>
  <cp:keywords/>
  <dc:description/>
  <cp:lastModifiedBy>Миша Света</cp:lastModifiedBy>
  <cp:revision>7</cp:revision>
  <cp:lastPrinted>2024-03-06T18:20:00Z</cp:lastPrinted>
  <dcterms:created xsi:type="dcterms:W3CDTF">2024-03-06T07:33:00Z</dcterms:created>
  <dcterms:modified xsi:type="dcterms:W3CDTF">2024-05-02T17:49:00Z</dcterms:modified>
</cp:coreProperties>
</file>